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3CE" w:rsidRDefault="00FD63CE" w:rsidP="00FD63CE">
      <w:pPr>
        <w:ind w:firstLine="851"/>
        <w:jc w:val="both"/>
      </w:pPr>
      <w:bookmarkStart w:id="0" w:name="_GoBack"/>
      <w:r w:rsidRPr="00FD63CE">
        <w:rPr>
          <w:b/>
          <w:bCs/>
          <w:color w:val="0070C0"/>
        </w:rPr>
        <w:t xml:space="preserve">Федеральная рабочая программа по учебному предмету «Биология» </w:t>
      </w:r>
      <w:bookmarkEnd w:id="0"/>
      <w:r>
        <w:t>(базовый уровень) (предметная область «Естественно-научные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биологии, тематическое планирование. Пояснительная записка отражает общие цели и задачи изучения биологии,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биологии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</w:t>
      </w:r>
    </w:p>
    <w:p w:rsidR="00DD7122" w:rsidRDefault="00FD63CE" w:rsidP="00FD63CE">
      <w:pPr>
        <w:ind w:firstLine="851"/>
        <w:jc w:val="both"/>
      </w:pPr>
      <w: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 определены основные функции программы по биологии и её структура. 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sectPr w:rsidR="00DD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CE"/>
    <w:rsid w:val="00DD7122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7E0A"/>
  <w15:chartTrackingRefBased/>
  <w15:docId w15:val="{8F8A4C74-14FC-4331-BBA1-FB6D0A7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</cp:revision>
  <dcterms:created xsi:type="dcterms:W3CDTF">2024-09-14T16:39:00Z</dcterms:created>
  <dcterms:modified xsi:type="dcterms:W3CDTF">2024-09-14T16:39:00Z</dcterms:modified>
</cp:coreProperties>
</file>