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B8" w:rsidRPr="00DC11B8" w:rsidRDefault="00DC11B8" w:rsidP="00DC11B8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  <w:r w:rsidRPr="00C34E59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</w:t>
      </w:r>
      <w:r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Окружающий мир</w:t>
      </w:r>
      <w:r w:rsidRPr="00DC11B8">
        <w:rPr>
          <w:rFonts w:eastAsia="Times New Roman" w:cs="Calibri"/>
          <w:b/>
          <w:bCs/>
          <w:i/>
          <w:iCs/>
          <w:color w:val="014D85"/>
          <w:sz w:val="20"/>
          <w:szCs w:val="20"/>
          <w:lang w:eastAsia="ru-RU"/>
        </w:rPr>
        <w:t>»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 xml:space="preserve"> </w:t>
      </w:r>
      <w:r w:rsidRPr="00DC11B8">
        <w:rPr>
          <w:rFonts w:eastAsia="Times New Roman" w:cs="Arial"/>
          <w:sz w:val="20"/>
          <w:szCs w:val="20"/>
          <w:lang w:eastAsia="ru-RU"/>
        </w:rPr>
        <w:t xml:space="preserve">  (предметная область «Обществознание и естествознание» («Окружающий мир») (далее соответственно </w:t>
      </w:r>
      <w:proofErr w:type="gramStart"/>
      <w:r w:rsidRPr="00DC11B8">
        <w:rPr>
          <w:rFonts w:eastAsia="Times New Roman" w:cs="Arial"/>
          <w:sz w:val="20"/>
          <w:szCs w:val="20"/>
          <w:lang w:eastAsia="ru-RU"/>
        </w:rPr>
        <w:t>–п</w:t>
      </w:r>
      <w:proofErr w:type="gramEnd"/>
      <w:r w:rsidRPr="00DC11B8">
        <w:rPr>
          <w:rFonts w:eastAsia="Times New Roman" w:cs="Arial"/>
          <w:sz w:val="20"/>
          <w:szCs w:val="20"/>
          <w:lang w:eastAsia="ru-RU"/>
        </w:rPr>
        <w:t>рограмма по окружающему миру, окружающий мир)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C11B8" w:rsidRPr="00DC11B8" w:rsidRDefault="00DC11B8" w:rsidP="00DC11B8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  <w:r w:rsidRPr="00DC11B8">
        <w:rPr>
          <w:rFonts w:eastAsia="Times New Roman" w:cs="Arial"/>
          <w:sz w:val="20"/>
          <w:szCs w:val="20"/>
          <w:lang w:eastAsia="ru-RU"/>
        </w:rPr>
        <w:t>Программа по окружающему миру на уровне начального общего образования составлена  на  основе  требований  к  результатам  освоения  ООП  НОО, представленных в ФГОС НОО и федеральной рабочей программы воспитания.</w:t>
      </w:r>
    </w:p>
    <w:p w:rsidR="00DC11B8" w:rsidRPr="00DC11B8" w:rsidRDefault="00DC11B8" w:rsidP="00DC11B8">
      <w:pPr>
        <w:shd w:val="clear" w:color="auto" w:fill="FFFFFF"/>
        <w:spacing w:after="0" w:line="240" w:lineRule="auto"/>
        <w:rPr>
          <w:rFonts w:eastAsia="Times New Roman" w:cs="Calibri"/>
          <w:color w:val="000000" w:themeColor="text1"/>
          <w:sz w:val="20"/>
          <w:szCs w:val="20"/>
          <w:lang w:eastAsia="ru-RU"/>
        </w:rPr>
      </w:pP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>Курс рассчитан на 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>270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 xml:space="preserve"> час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>ов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 xml:space="preserve">: в первом классе – 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>66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 xml:space="preserve"> час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>ов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>, во 2-4 классах – по 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>68</w:t>
      </w:r>
      <w:r w:rsidRPr="00DC11B8">
        <w:rPr>
          <w:rFonts w:eastAsia="Times New Roman" w:cs="Calibri"/>
          <w:color w:val="000000" w:themeColor="text1"/>
          <w:sz w:val="20"/>
          <w:szCs w:val="20"/>
          <w:lang w:eastAsia="ru-RU"/>
        </w:rPr>
        <w:t xml:space="preserve"> часов в год.</w:t>
      </w:r>
    </w:p>
    <w:p w:rsidR="00DC11B8" w:rsidRPr="00DC11B8" w:rsidRDefault="00DC11B8" w:rsidP="00DC11B8">
      <w:pPr>
        <w:shd w:val="clear" w:color="auto" w:fill="FFFFFF"/>
        <w:spacing w:after="0" w:line="240" w:lineRule="auto"/>
        <w:rPr>
          <w:rFonts w:eastAsia="Times New Roman" w:cs="Times New Roman"/>
          <w:color w:val="474646"/>
          <w:sz w:val="20"/>
          <w:szCs w:val="20"/>
          <w:lang w:eastAsia="ru-RU"/>
        </w:rPr>
      </w:pPr>
    </w:p>
    <w:p w:rsidR="00DC11B8" w:rsidRPr="00DC1470" w:rsidRDefault="00DC11B8" w:rsidP="00DC147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</w:p>
    <w:p w:rsidR="00DC1470" w:rsidRPr="00DC1470" w:rsidRDefault="00DC1470" w:rsidP="00DC14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DC1470"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  <w:t> </w:t>
      </w:r>
      <w:bookmarkStart w:id="0" w:name="_GoBack"/>
      <w:bookmarkEnd w:id="0"/>
    </w:p>
    <w:sectPr w:rsidR="00DC1470" w:rsidRPr="00DC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393ED4"/>
    <w:rsid w:val="006840F5"/>
    <w:rsid w:val="00DC11B8"/>
    <w:rsid w:val="00D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989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2018-11-05T18:45:00Z</dcterms:created>
  <dcterms:modified xsi:type="dcterms:W3CDTF">2024-08-19T10:32:00Z</dcterms:modified>
</cp:coreProperties>
</file>